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DB595B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874B47">
        <w:rPr>
          <w:rFonts w:ascii="Times New Roman" w:hAnsi="Times New Roman" w:cs="Times New Roman"/>
          <w:b/>
          <w:sz w:val="24"/>
          <w:szCs w:val="24"/>
        </w:rPr>
        <w:t>11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1A3F3B">
        <w:rPr>
          <w:rFonts w:ascii="Times New Roman" w:hAnsi="Times New Roman" w:cs="Times New Roman"/>
          <w:sz w:val="24"/>
          <w:szCs w:val="24"/>
        </w:rPr>
        <w:t>15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Pr="00D66848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Pr="00AC004A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1D5CCC">
        <w:rPr>
          <w:rFonts w:ascii="Times New Roman" w:hAnsi="Times New Roman" w:cs="Times New Roman"/>
          <w:sz w:val="24"/>
          <w:szCs w:val="24"/>
        </w:rPr>
        <w:t>16.01.2025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DB595B">
        <w:rPr>
          <w:rFonts w:ascii="Times New Roman" w:hAnsi="Times New Roman" w:cs="Times New Roman"/>
          <w:sz w:val="24"/>
          <w:szCs w:val="24"/>
        </w:rPr>
        <w:t>КЗК-</w:t>
      </w:r>
      <w:r w:rsidR="00874B47" w:rsidRPr="00DB595B">
        <w:rPr>
          <w:rFonts w:ascii="Times New Roman" w:hAnsi="Times New Roman" w:cs="Times New Roman"/>
          <w:sz w:val="24"/>
          <w:szCs w:val="24"/>
        </w:rPr>
        <w:t>1025</w:t>
      </w:r>
      <w:r w:rsidR="005C2532" w:rsidRPr="00DB595B">
        <w:rPr>
          <w:rFonts w:ascii="Times New Roman" w:hAnsi="Times New Roman" w:cs="Times New Roman"/>
          <w:sz w:val="24"/>
          <w:szCs w:val="24"/>
        </w:rPr>
        <w:t>/2024</w:t>
      </w:r>
      <w:r w:rsidRPr="00DB595B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E76BB">
        <w:rPr>
          <w:rFonts w:ascii="Times New Roman" w:hAnsi="Times New Roman" w:cs="Times New Roman"/>
          <w:sz w:val="24"/>
          <w:szCs w:val="24"/>
        </w:rPr>
        <w:t>член на КЗК г-жа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874B47"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DB595B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DB595B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874B47" w:rsidRPr="0057442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874B47" w:rsidRPr="0057442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Ентърпрайз</w:t>
      </w:r>
      <w:proofErr w:type="spellEnd"/>
      <w:r w:rsidR="00874B47" w:rsidRPr="0057442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Комюникейшънс Груп“ ЕООД </w:t>
      </w:r>
      <w:r w:rsidR="00EC7C72" w:rsidRPr="00DB595B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887328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5D0BC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874B47" w:rsidRPr="005744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Началник на Дирекция за национален строителен контрол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771E5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854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87328">
        <w:rPr>
          <w:rFonts w:ascii="Times New Roman" w:hAnsi="Times New Roman" w:cs="Times New Roman"/>
          <w:color w:val="000000" w:themeColor="text1"/>
          <w:sz w:val="24"/>
          <w:szCs w:val="24"/>
        </w:rPr>
        <w:t>Р. К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8411DD" w:rsidRDefault="008411D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DB595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887328" w:rsidP="00B20C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Р. К</w:t>
      </w:r>
      <w:r w:rsidR="00BF12D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DB595B" w:rsidRDefault="00DB595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D0BCD" w:rsidRDefault="005D0BCD" w:rsidP="00B20CB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D7431B">
        <w:rPr>
          <w:rFonts w:ascii="Times New Roman" w:hAnsi="Times New Roman" w:cs="Times New Roman"/>
          <w:sz w:val="24"/>
          <w:szCs w:val="24"/>
        </w:rPr>
        <w:t xml:space="preserve">. </w:t>
      </w:r>
      <w:r w:rsidR="00887328">
        <w:rPr>
          <w:rFonts w:ascii="Times New Roman" w:hAnsi="Times New Roman" w:cs="Times New Roman"/>
          <w:sz w:val="24"/>
          <w:szCs w:val="24"/>
        </w:rPr>
        <w:t>Р. К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A7046C" w:rsidRDefault="00A7046C" w:rsidP="00A7046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становището. </w:t>
      </w:r>
    </w:p>
    <w:p w:rsidR="00A7046C" w:rsidRDefault="00A7046C" w:rsidP="00A7046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7046C" w:rsidRDefault="00A7046C" w:rsidP="00A7046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A7046C" w:rsidRDefault="00A7046C" w:rsidP="00A7046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A7046C" w:rsidRDefault="00A7046C" w:rsidP="00A7046C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7046C" w:rsidRDefault="00A7046C" w:rsidP="00A7046C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7046C" w:rsidRDefault="00A7046C" w:rsidP="00A7046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A7046C" w:rsidRDefault="00A7046C" w:rsidP="00A7046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7046C" w:rsidRDefault="00A7046C" w:rsidP="00A7046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</w:t>
      </w:r>
      <w:r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144A9F" w:rsidRDefault="00A7046C" w:rsidP="00A7046C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FF6B1E">
        <w:rPr>
          <w:rFonts w:ascii="Times New Roman" w:hAnsi="Times New Roman" w:cs="Times New Roman"/>
          <w:sz w:val="24"/>
          <w:szCs w:val="24"/>
        </w:rPr>
        <w:t>М</w:t>
      </w:r>
      <w:r w:rsidR="00144A9F" w:rsidRPr="00144A9F">
        <w:rPr>
          <w:rFonts w:ascii="Times New Roman" w:hAnsi="Times New Roman" w:cs="Times New Roman"/>
          <w:sz w:val="24"/>
          <w:szCs w:val="24"/>
        </w:rPr>
        <w:t>оля да отхвърлите жалбата</w:t>
      </w:r>
      <w:r w:rsidR="00FF6B1E">
        <w:rPr>
          <w:rFonts w:ascii="Times New Roman" w:hAnsi="Times New Roman" w:cs="Times New Roman"/>
          <w:sz w:val="24"/>
          <w:szCs w:val="24"/>
        </w:rPr>
        <w:t xml:space="preserve">, </w:t>
      </w:r>
      <w:r w:rsidR="00144A9F" w:rsidRPr="00144A9F">
        <w:rPr>
          <w:rFonts w:ascii="Times New Roman" w:hAnsi="Times New Roman" w:cs="Times New Roman"/>
          <w:sz w:val="24"/>
          <w:szCs w:val="24"/>
        </w:rPr>
        <w:t>като неоснователна</w:t>
      </w:r>
      <w:r w:rsidR="00FF6B1E">
        <w:rPr>
          <w:rFonts w:ascii="Times New Roman" w:hAnsi="Times New Roman" w:cs="Times New Roman"/>
          <w:sz w:val="24"/>
          <w:szCs w:val="24"/>
        </w:rPr>
        <w:t xml:space="preserve">, тъй като </w:t>
      </w:r>
      <w:r w:rsidR="00144A9F" w:rsidRPr="00144A9F">
        <w:rPr>
          <w:rFonts w:ascii="Times New Roman" w:hAnsi="Times New Roman" w:cs="Times New Roman"/>
          <w:sz w:val="24"/>
          <w:szCs w:val="24"/>
        </w:rPr>
        <w:t xml:space="preserve">решението </w:t>
      </w:r>
      <w:r w:rsidR="00FF6B1E">
        <w:rPr>
          <w:rFonts w:ascii="Times New Roman" w:hAnsi="Times New Roman" w:cs="Times New Roman"/>
          <w:sz w:val="24"/>
          <w:szCs w:val="24"/>
        </w:rPr>
        <w:t>за</w:t>
      </w:r>
      <w:r w:rsidR="00144A9F" w:rsidRPr="00144A9F">
        <w:rPr>
          <w:rFonts w:ascii="Times New Roman" w:hAnsi="Times New Roman" w:cs="Times New Roman"/>
          <w:sz w:val="24"/>
          <w:szCs w:val="24"/>
        </w:rPr>
        <w:t xml:space="preserve"> откриване на процедурата считаме</w:t>
      </w:r>
      <w:r w:rsidR="00FF6B1E">
        <w:rPr>
          <w:rFonts w:ascii="Times New Roman" w:hAnsi="Times New Roman" w:cs="Times New Roman"/>
          <w:sz w:val="24"/>
          <w:szCs w:val="24"/>
        </w:rPr>
        <w:t>,</w:t>
      </w:r>
      <w:r w:rsidR="00144A9F" w:rsidRPr="00144A9F">
        <w:rPr>
          <w:rFonts w:ascii="Times New Roman" w:hAnsi="Times New Roman" w:cs="Times New Roman"/>
          <w:sz w:val="24"/>
          <w:szCs w:val="24"/>
        </w:rPr>
        <w:t xml:space="preserve"> че </w:t>
      </w:r>
      <w:r w:rsidR="00FF6B1E">
        <w:rPr>
          <w:rFonts w:ascii="Times New Roman" w:hAnsi="Times New Roman" w:cs="Times New Roman"/>
          <w:sz w:val="24"/>
          <w:szCs w:val="24"/>
        </w:rPr>
        <w:t xml:space="preserve">е </w:t>
      </w:r>
      <w:r w:rsidR="00144A9F" w:rsidRPr="00144A9F">
        <w:rPr>
          <w:rFonts w:ascii="Times New Roman" w:hAnsi="Times New Roman" w:cs="Times New Roman"/>
          <w:sz w:val="24"/>
          <w:szCs w:val="24"/>
        </w:rPr>
        <w:t>правилно и законосъобразно</w:t>
      </w:r>
      <w:r w:rsidR="00FF6B1E">
        <w:rPr>
          <w:rFonts w:ascii="Times New Roman" w:hAnsi="Times New Roman" w:cs="Times New Roman"/>
          <w:sz w:val="24"/>
          <w:szCs w:val="24"/>
        </w:rPr>
        <w:t>,</w:t>
      </w:r>
      <w:r w:rsidR="00144A9F" w:rsidRPr="00144A9F">
        <w:rPr>
          <w:rFonts w:ascii="Times New Roman" w:hAnsi="Times New Roman" w:cs="Times New Roman"/>
          <w:sz w:val="24"/>
          <w:szCs w:val="24"/>
        </w:rPr>
        <w:t xml:space="preserve"> и при определяне на адвокатското възнаграждение </w:t>
      </w:r>
      <w:r w:rsidR="00FF6B1E">
        <w:rPr>
          <w:rFonts w:ascii="Times New Roman" w:hAnsi="Times New Roman" w:cs="Times New Roman"/>
          <w:sz w:val="24"/>
          <w:szCs w:val="24"/>
        </w:rPr>
        <w:t>м</w:t>
      </w:r>
      <w:r w:rsidR="00144A9F" w:rsidRPr="00144A9F">
        <w:rPr>
          <w:rFonts w:ascii="Times New Roman" w:hAnsi="Times New Roman" w:cs="Times New Roman"/>
          <w:sz w:val="24"/>
          <w:szCs w:val="24"/>
        </w:rPr>
        <w:t xml:space="preserve">оля да бъде съобразено с </w:t>
      </w:r>
      <w:r w:rsidR="00FF6B1E">
        <w:rPr>
          <w:rFonts w:ascii="Times New Roman" w:hAnsi="Times New Roman" w:cs="Times New Roman"/>
          <w:sz w:val="24"/>
          <w:szCs w:val="24"/>
        </w:rPr>
        <w:t>Н</w:t>
      </w:r>
      <w:r w:rsidR="00144A9F" w:rsidRPr="00144A9F">
        <w:rPr>
          <w:rFonts w:ascii="Times New Roman" w:hAnsi="Times New Roman" w:cs="Times New Roman"/>
          <w:sz w:val="24"/>
          <w:szCs w:val="24"/>
        </w:rPr>
        <w:t xml:space="preserve">аредба 1 от </w:t>
      </w:r>
      <w:r w:rsidR="00FF6B1E">
        <w:rPr>
          <w:rFonts w:ascii="Times New Roman" w:hAnsi="Times New Roman" w:cs="Times New Roman"/>
          <w:sz w:val="24"/>
          <w:szCs w:val="24"/>
        </w:rPr>
        <w:t>09.07.</w:t>
      </w:r>
      <w:r w:rsidR="00144A9F" w:rsidRPr="00144A9F">
        <w:rPr>
          <w:rFonts w:ascii="Times New Roman" w:hAnsi="Times New Roman" w:cs="Times New Roman"/>
          <w:sz w:val="24"/>
          <w:szCs w:val="24"/>
        </w:rPr>
        <w:t>2004 година, благодаря.</w:t>
      </w:r>
    </w:p>
    <w:p w:rsidR="00FF6B1E" w:rsidRDefault="00FF6B1E" w:rsidP="00A7046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7046C" w:rsidRDefault="00A7046C" w:rsidP="00A7046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A7046C" w:rsidRDefault="00A7046C" w:rsidP="00A7046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A7046C" w:rsidRDefault="00A7046C" w:rsidP="00A7046C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7046C" w:rsidRDefault="00A7046C" w:rsidP="00A7046C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7046C" w:rsidRDefault="00A7046C" w:rsidP="00A7046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A7046C" w:rsidRDefault="00A7046C" w:rsidP="00A7046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7046C" w:rsidRDefault="00A7046C" w:rsidP="00A7046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7046C" w:rsidRDefault="00A7046C" w:rsidP="00A7046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7046C" w:rsidRDefault="00A7046C" w:rsidP="00A7046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7046C" w:rsidRDefault="00A7046C" w:rsidP="00A7046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7046C" w:rsidRDefault="00A7046C" w:rsidP="00A7046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A7046C" w:rsidRDefault="00A7046C" w:rsidP="00A7046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7046C" w:rsidRDefault="00A7046C" w:rsidP="00A7046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A7046C" w:rsidRDefault="00A7046C" w:rsidP="00A7046C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7046C" w:rsidRDefault="00A7046C" w:rsidP="00A7046C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7046C" w:rsidRDefault="00A7046C" w:rsidP="00A7046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A7046C" w:rsidRDefault="00A7046C" w:rsidP="00A7046C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A7046C" w:rsidRDefault="00A7046C" w:rsidP="00A7046C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78AD" w:rsidRDefault="00F578AD">
      <w:pPr>
        <w:spacing w:after="0" w:line="240" w:lineRule="auto"/>
      </w:pPr>
      <w:r>
        <w:separator/>
      </w:r>
    </w:p>
  </w:endnote>
  <w:endnote w:type="continuationSeparator" w:id="0">
    <w:p w:rsidR="00F578AD" w:rsidRDefault="00F578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F6B1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F578A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78AD" w:rsidRDefault="00F578AD">
      <w:pPr>
        <w:spacing w:after="0" w:line="240" w:lineRule="auto"/>
      </w:pPr>
      <w:r>
        <w:separator/>
      </w:r>
    </w:p>
  </w:footnote>
  <w:footnote w:type="continuationSeparator" w:id="0">
    <w:p w:rsidR="00F578AD" w:rsidRDefault="00F578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3629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4A9F"/>
    <w:rsid w:val="001470CA"/>
    <w:rsid w:val="00152F2D"/>
    <w:rsid w:val="00170A10"/>
    <w:rsid w:val="001823EA"/>
    <w:rsid w:val="00184F64"/>
    <w:rsid w:val="00187798"/>
    <w:rsid w:val="00192A75"/>
    <w:rsid w:val="001A0272"/>
    <w:rsid w:val="001A3F3B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37499"/>
    <w:rsid w:val="0025375E"/>
    <w:rsid w:val="00262F1D"/>
    <w:rsid w:val="002668DA"/>
    <w:rsid w:val="00285618"/>
    <w:rsid w:val="00287CA0"/>
    <w:rsid w:val="002912BD"/>
    <w:rsid w:val="00292060"/>
    <w:rsid w:val="0029496D"/>
    <w:rsid w:val="002966D9"/>
    <w:rsid w:val="002A4FE9"/>
    <w:rsid w:val="002A7272"/>
    <w:rsid w:val="002B4874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3385B"/>
    <w:rsid w:val="003372B8"/>
    <w:rsid w:val="00345313"/>
    <w:rsid w:val="00367F77"/>
    <w:rsid w:val="00375625"/>
    <w:rsid w:val="0039130D"/>
    <w:rsid w:val="0039169A"/>
    <w:rsid w:val="003A1DB8"/>
    <w:rsid w:val="003A450F"/>
    <w:rsid w:val="003B3CA8"/>
    <w:rsid w:val="003C317D"/>
    <w:rsid w:val="003C6330"/>
    <w:rsid w:val="003D2FDD"/>
    <w:rsid w:val="003E129C"/>
    <w:rsid w:val="003E7C5E"/>
    <w:rsid w:val="003F0A5F"/>
    <w:rsid w:val="004040AF"/>
    <w:rsid w:val="00405C32"/>
    <w:rsid w:val="0043084E"/>
    <w:rsid w:val="00432772"/>
    <w:rsid w:val="00442E16"/>
    <w:rsid w:val="0045111B"/>
    <w:rsid w:val="00456A28"/>
    <w:rsid w:val="0047536A"/>
    <w:rsid w:val="004777E4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D0BCD"/>
    <w:rsid w:val="005E26FC"/>
    <w:rsid w:val="005E65B7"/>
    <w:rsid w:val="005F3F8F"/>
    <w:rsid w:val="005F6C72"/>
    <w:rsid w:val="005F7A85"/>
    <w:rsid w:val="006059DF"/>
    <w:rsid w:val="00607215"/>
    <w:rsid w:val="006106AD"/>
    <w:rsid w:val="00613170"/>
    <w:rsid w:val="00613201"/>
    <w:rsid w:val="006248F7"/>
    <w:rsid w:val="00627AE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376C1"/>
    <w:rsid w:val="0074031E"/>
    <w:rsid w:val="00743758"/>
    <w:rsid w:val="00755C20"/>
    <w:rsid w:val="00773E63"/>
    <w:rsid w:val="0078282C"/>
    <w:rsid w:val="00786357"/>
    <w:rsid w:val="00795192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37B6B"/>
    <w:rsid w:val="008411DD"/>
    <w:rsid w:val="00846626"/>
    <w:rsid w:val="008543A6"/>
    <w:rsid w:val="00872241"/>
    <w:rsid w:val="00874B47"/>
    <w:rsid w:val="00876D13"/>
    <w:rsid w:val="00887328"/>
    <w:rsid w:val="00897632"/>
    <w:rsid w:val="008A02DB"/>
    <w:rsid w:val="008B0E82"/>
    <w:rsid w:val="008B5984"/>
    <w:rsid w:val="008C71F1"/>
    <w:rsid w:val="008D2750"/>
    <w:rsid w:val="008D2A97"/>
    <w:rsid w:val="008D66FF"/>
    <w:rsid w:val="008D787A"/>
    <w:rsid w:val="008E7992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5596F"/>
    <w:rsid w:val="00A6373A"/>
    <w:rsid w:val="00A7046C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46B2"/>
    <w:rsid w:val="00B20CBF"/>
    <w:rsid w:val="00B41960"/>
    <w:rsid w:val="00B83E61"/>
    <w:rsid w:val="00B8572D"/>
    <w:rsid w:val="00B8743C"/>
    <w:rsid w:val="00B93C71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61F0B"/>
    <w:rsid w:val="00C87C4C"/>
    <w:rsid w:val="00C96A7A"/>
    <w:rsid w:val="00CA46AF"/>
    <w:rsid w:val="00CC25B6"/>
    <w:rsid w:val="00CD34CC"/>
    <w:rsid w:val="00CE35DA"/>
    <w:rsid w:val="00D02009"/>
    <w:rsid w:val="00D2321E"/>
    <w:rsid w:val="00D23C65"/>
    <w:rsid w:val="00D26B16"/>
    <w:rsid w:val="00D32E08"/>
    <w:rsid w:val="00D33A19"/>
    <w:rsid w:val="00D45510"/>
    <w:rsid w:val="00D45640"/>
    <w:rsid w:val="00D51ABF"/>
    <w:rsid w:val="00D60DAE"/>
    <w:rsid w:val="00D631DE"/>
    <w:rsid w:val="00D7431B"/>
    <w:rsid w:val="00D7798A"/>
    <w:rsid w:val="00D85448"/>
    <w:rsid w:val="00D85FD4"/>
    <w:rsid w:val="00D935F9"/>
    <w:rsid w:val="00D953DF"/>
    <w:rsid w:val="00DA6544"/>
    <w:rsid w:val="00DA716C"/>
    <w:rsid w:val="00DB20E9"/>
    <w:rsid w:val="00DB2DE2"/>
    <w:rsid w:val="00DB595B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455E5"/>
    <w:rsid w:val="00E61D23"/>
    <w:rsid w:val="00E6295E"/>
    <w:rsid w:val="00E64A5C"/>
    <w:rsid w:val="00E70F10"/>
    <w:rsid w:val="00E75AD3"/>
    <w:rsid w:val="00E762C4"/>
    <w:rsid w:val="00E84A3E"/>
    <w:rsid w:val="00EA44FE"/>
    <w:rsid w:val="00EA5D3C"/>
    <w:rsid w:val="00EB1DC9"/>
    <w:rsid w:val="00EC7C72"/>
    <w:rsid w:val="00ED47A3"/>
    <w:rsid w:val="00F023CA"/>
    <w:rsid w:val="00F02984"/>
    <w:rsid w:val="00F03213"/>
    <w:rsid w:val="00F1460E"/>
    <w:rsid w:val="00F1633A"/>
    <w:rsid w:val="00F253A0"/>
    <w:rsid w:val="00F2793F"/>
    <w:rsid w:val="00F27C71"/>
    <w:rsid w:val="00F303DA"/>
    <w:rsid w:val="00F462AF"/>
    <w:rsid w:val="00F578AD"/>
    <w:rsid w:val="00F671E8"/>
    <w:rsid w:val="00F74C2B"/>
    <w:rsid w:val="00F80D72"/>
    <w:rsid w:val="00F84B6A"/>
    <w:rsid w:val="00F90E18"/>
    <w:rsid w:val="00FA0D66"/>
    <w:rsid w:val="00FA248D"/>
    <w:rsid w:val="00FA765B"/>
    <w:rsid w:val="00FB0DFC"/>
    <w:rsid w:val="00FC154E"/>
    <w:rsid w:val="00FC3284"/>
    <w:rsid w:val="00FC5856"/>
    <w:rsid w:val="00FD64DA"/>
    <w:rsid w:val="00FE1A8B"/>
    <w:rsid w:val="00FE7565"/>
    <w:rsid w:val="00FE76BB"/>
    <w:rsid w:val="00FF5801"/>
    <w:rsid w:val="00FF5BCA"/>
    <w:rsid w:val="00FF6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7ABDC9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1</Pages>
  <Words>286</Words>
  <Characters>1633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2025-01-17T10:35:00Z</dcterms:modified>
</cp:coreProperties>
</file>